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CD9EA" w14:textId="77777777" w:rsidR="0016019B" w:rsidRDefault="00E06E10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ПРОГРАММА ПРЕСС-КОНФЕРЕНЦИИ</w:t>
      </w:r>
    </w:p>
    <w:p w14:paraId="1FD0EBC2" w14:textId="77777777" w:rsidR="0016019B" w:rsidRDefault="00E06E1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«Год информирования о ранней помощи детям и их семьям»</w:t>
      </w:r>
    </w:p>
    <w:p w14:paraId="2CF12DCC" w14:textId="77777777" w:rsidR="0016019B" w:rsidRDefault="00E06E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Дата и время проведения: </w:t>
      </w:r>
      <w:r>
        <w:rPr>
          <w:rFonts w:ascii="Arial" w:eastAsia="Arial" w:hAnsi="Arial" w:cs="Arial"/>
          <w:sz w:val="24"/>
          <w:szCs w:val="24"/>
        </w:rPr>
        <w:t>10 февраля 2022 года,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15:00. </w:t>
      </w:r>
    </w:p>
    <w:p w14:paraId="3B76A70D" w14:textId="77777777" w:rsidR="0016019B" w:rsidRDefault="00E06E1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Место проведения: </w:t>
      </w:r>
      <w:r>
        <w:rPr>
          <w:rFonts w:ascii="Arial" w:eastAsia="Arial" w:hAnsi="Arial" w:cs="Arial"/>
          <w:sz w:val="24"/>
          <w:szCs w:val="24"/>
        </w:rPr>
        <w:t xml:space="preserve">пресс-центр ТАСС. </w:t>
      </w:r>
    </w:p>
    <w:p w14:paraId="51F3838D" w14:textId="77777777" w:rsidR="0016019B" w:rsidRDefault="00E06E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Адрес: </w:t>
      </w:r>
      <w:r>
        <w:rPr>
          <w:rFonts w:ascii="Arial" w:eastAsia="Arial" w:hAnsi="Arial" w:cs="Arial"/>
          <w:sz w:val="24"/>
          <w:szCs w:val="24"/>
        </w:rPr>
        <w:t>Москва, Тверской бульвар, д. 2.</w:t>
      </w:r>
    </w:p>
    <w:p w14:paraId="060A8C4C" w14:textId="77777777" w:rsidR="0016019B" w:rsidRDefault="00E06E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Тема:</w:t>
      </w:r>
      <w:r>
        <w:rPr>
          <w:rFonts w:ascii="Arial" w:eastAsia="Arial" w:hAnsi="Arial" w:cs="Arial"/>
          <w:sz w:val="24"/>
          <w:szCs w:val="24"/>
        </w:rPr>
        <w:t xml:space="preserve"> «Год информирования о ранней помощи детям и их семьям».</w:t>
      </w:r>
    </w:p>
    <w:p w14:paraId="5DB4EB71" w14:textId="77777777" w:rsidR="0016019B" w:rsidRDefault="00E06E1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Организаторы: </w:t>
      </w:r>
      <w:r>
        <w:rPr>
          <w:rFonts w:ascii="Arial" w:eastAsia="Arial" w:hAnsi="Arial" w:cs="Arial"/>
          <w:sz w:val="24"/>
          <w:szCs w:val="24"/>
        </w:rPr>
        <w:t xml:space="preserve">Ассоциация профессионального сообщества и родительских организаций по развитию ранней помощи, Центр лечебной педагогики «Особое детство», Альянс профессиональных организаций «Ценность каждого», фонд «Обнажённые сердца», Департамент по делам инвалидов Министерства труда и социальной защиты Российской Федерации, пресс-центр ТАСС. </w:t>
      </w:r>
    </w:p>
    <w:p w14:paraId="00B931DC" w14:textId="77777777" w:rsidR="0016019B" w:rsidRDefault="00E06E1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Ведущая:</w:t>
      </w:r>
      <w:r>
        <w:rPr>
          <w:rFonts w:ascii="Arial" w:eastAsia="Arial" w:hAnsi="Arial" w:cs="Arial"/>
          <w:sz w:val="24"/>
          <w:szCs w:val="24"/>
        </w:rPr>
        <w:t xml:space="preserve"> Анна Львовна Битова, председатель правления РБОО «Центр лечебной педагогики», председатель правления Альянса профессиональных организаций «Ценность каждого», член Совета при Правительстве РФ по вопросам попечительства в социальной сфере. </w:t>
      </w:r>
    </w:p>
    <w:p w14:paraId="5BBA764C" w14:textId="77777777" w:rsidR="0016019B" w:rsidRDefault="00E06E1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Цели мероприятия: </w:t>
      </w:r>
    </w:p>
    <w:p w14:paraId="1B59365A" w14:textId="72F6F353" w:rsidR="0016019B" w:rsidRDefault="00E06E1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Заявить о начале Года информирования о ранней помощи детям и их семьям. Донести до широкой общественности, родителей, НКО, представителей органов власти что такое ранняя помощь, кому она показана и кому государство гарантирует ее оказание.</w:t>
      </w:r>
    </w:p>
    <w:p w14:paraId="06E1A0E1" w14:textId="77777777" w:rsidR="001E4F1D" w:rsidRDefault="001E4F1D">
      <w:pPr>
        <w:jc w:val="both"/>
        <w:rPr>
          <w:rFonts w:ascii="Arial" w:eastAsia="Arial" w:hAnsi="Arial" w:cs="Arial"/>
          <w:sz w:val="24"/>
          <w:szCs w:val="24"/>
        </w:rPr>
      </w:pPr>
    </w:p>
    <w:p w14:paraId="24BF3156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b/>
          <w:bCs/>
          <w:color w:val="000000"/>
        </w:rPr>
        <w:t>Участники: </w:t>
      </w:r>
    </w:p>
    <w:p w14:paraId="55D4733A" w14:textId="77777777" w:rsidR="001E4F1D" w:rsidRPr="001E4F1D" w:rsidRDefault="001E4F1D" w:rsidP="001E4F1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F1D">
        <w:rPr>
          <w:rFonts w:ascii="Arial" w:hAnsi="Arial" w:cs="Arial"/>
          <w:sz w:val="24"/>
          <w:szCs w:val="24"/>
        </w:rPr>
        <w:t>Мария Алексеевна Львова-Белова, уполномоченный при Президенте Российской Федерации по правам ребёнка.</w:t>
      </w:r>
    </w:p>
    <w:p w14:paraId="525560BF" w14:textId="77777777" w:rsidR="001E4F1D" w:rsidRPr="001E4F1D" w:rsidRDefault="001E4F1D" w:rsidP="001E4F1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F1D">
        <w:rPr>
          <w:rFonts w:ascii="Arial" w:hAnsi="Arial" w:cs="Arial"/>
          <w:sz w:val="24"/>
          <w:szCs w:val="24"/>
        </w:rPr>
        <w:t>Вовченко Алексей Витальевич, заместитель министра труда и социальной защиты Российской Федерации.</w:t>
      </w:r>
    </w:p>
    <w:p w14:paraId="306D4FB6" w14:textId="77777777" w:rsidR="001E4F1D" w:rsidRPr="001E4F1D" w:rsidRDefault="001E4F1D" w:rsidP="001E4F1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F1D">
        <w:rPr>
          <w:rFonts w:ascii="Arial" w:hAnsi="Arial" w:cs="Arial"/>
          <w:sz w:val="24"/>
          <w:szCs w:val="24"/>
        </w:rPr>
        <w:t>Олег Олегович Салагай, заместитель министра здравоохранения Российской Федерации.</w:t>
      </w:r>
    </w:p>
    <w:p w14:paraId="6C97C82A" w14:textId="77777777" w:rsidR="001E4F1D" w:rsidRPr="001E4F1D" w:rsidRDefault="001E4F1D" w:rsidP="001E4F1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F1D">
        <w:rPr>
          <w:rFonts w:ascii="Arial" w:hAnsi="Arial" w:cs="Arial"/>
          <w:sz w:val="24"/>
          <w:szCs w:val="24"/>
        </w:rPr>
        <w:t>Фальковская Лариса Павловна, директор департамента государственной политики в сфере защиты прав детей министерства просвещения Российской Федерации. </w:t>
      </w:r>
    </w:p>
    <w:p w14:paraId="15E6E54D" w14:textId="77777777" w:rsidR="001E4F1D" w:rsidRPr="001E4F1D" w:rsidRDefault="001E4F1D" w:rsidP="001E4F1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F1D">
        <w:rPr>
          <w:rFonts w:ascii="Arial" w:hAnsi="Arial" w:cs="Arial"/>
          <w:sz w:val="24"/>
          <w:szCs w:val="24"/>
        </w:rPr>
        <w:lastRenderedPageBreak/>
        <w:t>Лариса Витальевна Самарина, директор АНО ДПО «Санкт-Петербургский институт раннего вмешательства», председатель Совета Ассоциации по развитию ранней помощи.</w:t>
      </w:r>
    </w:p>
    <w:p w14:paraId="55F78021" w14:textId="77777777" w:rsidR="001E4F1D" w:rsidRPr="001E4F1D" w:rsidRDefault="001E4F1D" w:rsidP="001E4F1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4F1D">
        <w:rPr>
          <w:rFonts w:ascii="Arial" w:hAnsi="Arial" w:cs="Arial"/>
          <w:sz w:val="24"/>
          <w:szCs w:val="24"/>
        </w:rPr>
        <w:t>Святослав Васильевич Довбня, детский невролог, эксперт фонда «Обнажённые сердца»</w:t>
      </w:r>
    </w:p>
    <w:p w14:paraId="12FB64EE" w14:textId="77777777" w:rsidR="001E4F1D" w:rsidRPr="001E4F1D" w:rsidRDefault="001E4F1D" w:rsidP="001E4F1D">
      <w:pPr>
        <w:pStyle w:val="af3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</w:p>
    <w:p w14:paraId="515BCA5D" w14:textId="77777777" w:rsidR="001E4F1D" w:rsidRPr="001E4F1D" w:rsidRDefault="001E4F1D" w:rsidP="001E4F1D">
      <w:pPr>
        <w:pStyle w:val="af3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</w:p>
    <w:p w14:paraId="496F2BB3" w14:textId="77777777" w:rsidR="001E4F1D" w:rsidRPr="001E4F1D" w:rsidRDefault="001E4F1D" w:rsidP="001E4F1D">
      <w:pPr>
        <w:pStyle w:val="af3"/>
        <w:spacing w:before="0" w:beforeAutospacing="0" w:after="200" w:afterAutospacing="0"/>
      </w:pPr>
      <w:r w:rsidRPr="001E4F1D">
        <w:rPr>
          <w:rFonts w:ascii="Arial" w:hAnsi="Arial" w:cs="Arial"/>
          <w:b/>
          <w:bCs/>
          <w:color w:val="000000"/>
        </w:rPr>
        <w:t>Регламент: </w:t>
      </w:r>
    </w:p>
    <w:p w14:paraId="48EC4AAB" w14:textId="77777777" w:rsidR="001E4F1D" w:rsidRPr="001E4F1D" w:rsidRDefault="001E4F1D" w:rsidP="001E4F1D">
      <w:pPr>
        <w:pStyle w:val="af3"/>
        <w:spacing w:before="0" w:beforeAutospacing="0" w:after="200" w:afterAutospacing="0"/>
      </w:pPr>
      <w:r w:rsidRPr="001E4F1D">
        <w:rPr>
          <w:rFonts w:ascii="Arial" w:hAnsi="Arial" w:cs="Arial"/>
          <w:color w:val="000000"/>
        </w:rPr>
        <w:t>15:00-15:02  Начало пресс-конференции. Представление Анны Битовой, вступительное слово. </w:t>
      </w:r>
    </w:p>
    <w:p w14:paraId="2BF95764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color w:val="000000"/>
        </w:rPr>
        <w:t>15:04-15:08 Выступление Марии Львовой-Беловой «Защита права ребенка на развитие –  приоритет государства». </w:t>
      </w:r>
    </w:p>
    <w:p w14:paraId="179A65EE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color w:val="000000"/>
        </w:rPr>
        <w:t>15:10-15:14 Выступление Ларисы Самариной «Ранняя помощь – самая эффективная технология сохранения человеческого капитала». Что такое ранняя помощь в соответствии с современными научными данными. Важность ее своевременного оказания.</w:t>
      </w:r>
    </w:p>
    <w:p w14:paraId="194523B2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color w:val="000000"/>
        </w:rPr>
        <w:t>15:16-15:20 Выступление Алексея Вовченко «О перспективах развития ранней помощи в РФ».</w:t>
      </w:r>
    </w:p>
    <w:p w14:paraId="0C771B0A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 w:rsidRPr="001E4F1D">
        <w:rPr>
          <w:rFonts w:ascii="Arial" w:hAnsi="Arial" w:cs="Arial"/>
          <w:color w:val="000000"/>
        </w:rPr>
        <w:t>15:22-15:26 Выступление Ларисы Фальковской: «Как организована помощь семьям группы риска по предотвращению социального сиротства в рамках развития ранней помощи детям и их семьям».</w:t>
      </w:r>
    </w:p>
    <w:p w14:paraId="50550B06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 w:rsidRPr="001E4F1D">
        <w:rPr>
          <w:rFonts w:ascii="Arial" w:hAnsi="Arial" w:cs="Arial"/>
          <w:color w:val="000000"/>
        </w:rPr>
        <w:t>15:28-15:32</w:t>
      </w:r>
      <w:r w:rsidRPr="001E4F1D">
        <w:rPr>
          <w:rFonts w:ascii="Arial" w:hAnsi="Arial" w:cs="Arial"/>
          <w:sz w:val="28"/>
          <w:szCs w:val="28"/>
        </w:rPr>
        <w:t xml:space="preserve"> </w:t>
      </w:r>
      <w:r w:rsidRPr="001E4F1D">
        <w:rPr>
          <w:rFonts w:ascii="Arial" w:hAnsi="Arial" w:cs="Arial"/>
          <w:color w:val="000000"/>
        </w:rPr>
        <w:t>Выступление Олега Салагая «Участие министерства здравоохранения в межведомственном взаимодействии при оказании ранней помощи».  Важность соблюдения протокола сообщения диагноза, выстраивание маршрутизации семей с выявленным риском нарушения развития ребенка</w:t>
      </w:r>
    </w:p>
    <w:p w14:paraId="6994CE74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color w:val="000000"/>
        </w:rPr>
        <w:t>15:34-15:38 Выступление Святослава Довбни «Использование доказательных практик, как основополагающий принцип программ помощи уязвимым группам населения. Разновидности программ ранней помощи в зависимости от целевых групп благополучателей».</w:t>
      </w:r>
    </w:p>
    <w:p w14:paraId="0CC119DA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color w:val="000000"/>
        </w:rPr>
        <w:t>15:39-15:45 Выступление Анны Битовой «Информирование родителей, специалистов и государственных служащих, общества о ранней помощи – залог успеха в ее своевременном оказании». Своевременность и доступность ранней помощи по месту жительства.</w:t>
      </w:r>
    </w:p>
    <w:p w14:paraId="67096E46" w14:textId="77777777" w:rsidR="001E4F1D" w:rsidRPr="001E4F1D" w:rsidRDefault="001E4F1D" w:rsidP="001E4F1D">
      <w:pPr>
        <w:pStyle w:val="af3"/>
        <w:spacing w:before="0" w:beforeAutospacing="0" w:after="200" w:afterAutospacing="0"/>
        <w:jc w:val="both"/>
      </w:pPr>
      <w:r w:rsidRPr="001E4F1D">
        <w:rPr>
          <w:rFonts w:ascii="Arial" w:hAnsi="Arial" w:cs="Arial"/>
          <w:color w:val="000000"/>
        </w:rPr>
        <w:t>15:45-16:00  Ответы на вопросы журналистов.</w:t>
      </w:r>
    </w:p>
    <w:p w14:paraId="54ADF233" w14:textId="77777777" w:rsidR="0016019B" w:rsidRPr="001E4F1D" w:rsidRDefault="0016019B">
      <w:pPr>
        <w:rPr>
          <w:sz w:val="28"/>
          <w:szCs w:val="28"/>
        </w:rPr>
      </w:pPr>
    </w:p>
    <w:sectPr w:rsidR="0016019B" w:rsidRPr="001E4F1D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47420" w14:textId="77777777" w:rsidR="00744ADE" w:rsidRDefault="00744ADE">
      <w:pPr>
        <w:spacing w:after="0" w:line="240" w:lineRule="auto"/>
      </w:pPr>
      <w:r>
        <w:separator/>
      </w:r>
    </w:p>
  </w:endnote>
  <w:endnote w:type="continuationSeparator" w:id="0">
    <w:p w14:paraId="123CD127" w14:textId="77777777" w:rsidR="00744ADE" w:rsidRDefault="007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2D97C" w14:textId="77777777" w:rsidR="00744ADE" w:rsidRDefault="00744ADE">
      <w:pPr>
        <w:spacing w:after="0" w:line="240" w:lineRule="auto"/>
      </w:pPr>
      <w:r>
        <w:separator/>
      </w:r>
    </w:p>
  </w:footnote>
  <w:footnote w:type="continuationSeparator" w:id="0">
    <w:p w14:paraId="6B5D506D" w14:textId="77777777" w:rsidR="00744ADE" w:rsidRDefault="0074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5FBF3" w14:textId="77777777" w:rsidR="0016019B" w:rsidRDefault="0016019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f2"/>
      <w:tblW w:w="977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3"/>
      <w:gridCol w:w="1701"/>
      <w:gridCol w:w="1701"/>
      <w:gridCol w:w="1984"/>
      <w:gridCol w:w="1560"/>
      <w:gridCol w:w="1417"/>
    </w:tblGrid>
    <w:tr w:rsidR="0016019B" w14:paraId="0D6081B0" w14:textId="77777777">
      <w:tc>
        <w:tcPr>
          <w:tcW w:w="1413" w:type="dxa"/>
        </w:tcPr>
        <w:p w14:paraId="786F6DDF" w14:textId="77777777" w:rsidR="0016019B" w:rsidRDefault="00E06E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83981C4" wp14:editId="2133FAEC">
                <wp:simplePos x="0" y="0"/>
                <wp:positionH relativeFrom="column">
                  <wp:posOffset>15241</wp:posOffset>
                </wp:positionH>
                <wp:positionV relativeFrom="paragraph">
                  <wp:posOffset>0</wp:posOffset>
                </wp:positionV>
                <wp:extent cx="802640" cy="806450"/>
                <wp:effectExtent l="0" t="0" r="0" b="0"/>
                <wp:wrapSquare wrapText="bothSides" distT="0" distB="0" distL="114300" distR="114300"/>
                <wp:docPr id="1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16784" t="24856" r="30510" b="297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40" cy="806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</w:tcPr>
        <w:p w14:paraId="65D6EF02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000000"/>
            </w:rPr>
          </w:pPr>
        </w:p>
      </w:tc>
      <w:tc>
        <w:tcPr>
          <w:tcW w:w="1701" w:type="dxa"/>
        </w:tcPr>
        <w:p w14:paraId="019C0841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000000"/>
            </w:rPr>
          </w:pPr>
        </w:p>
      </w:tc>
      <w:tc>
        <w:tcPr>
          <w:tcW w:w="1984" w:type="dxa"/>
        </w:tcPr>
        <w:p w14:paraId="59F56800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000000"/>
            </w:rPr>
          </w:pPr>
        </w:p>
      </w:tc>
      <w:tc>
        <w:tcPr>
          <w:tcW w:w="1560" w:type="dxa"/>
        </w:tcPr>
        <w:p w14:paraId="36A39F4B" w14:textId="77777777" w:rsidR="0016019B" w:rsidRDefault="00E06E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22DE47B" wp14:editId="15A33E18">
                <wp:simplePos x="0" y="0"/>
                <wp:positionH relativeFrom="column">
                  <wp:posOffset>-73024</wp:posOffset>
                </wp:positionH>
                <wp:positionV relativeFrom="paragraph">
                  <wp:posOffset>0</wp:posOffset>
                </wp:positionV>
                <wp:extent cx="2068195" cy="752475"/>
                <wp:effectExtent l="0" t="0" r="0" b="0"/>
                <wp:wrapNone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19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7" w:type="dxa"/>
        </w:tcPr>
        <w:p w14:paraId="3E22D6A4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000000"/>
            </w:rPr>
          </w:pPr>
        </w:p>
        <w:p w14:paraId="5991159D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  <w:p w14:paraId="2DF6FF2E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  <w:p w14:paraId="77A844B3" w14:textId="77777777" w:rsidR="0016019B" w:rsidRDefault="00160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both"/>
            <w:rPr>
              <w:color w:val="000000"/>
            </w:rPr>
          </w:pPr>
        </w:p>
      </w:tc>
    </w:tr>
  </w:tbl>
  <w:p w14:paraId="4A5BFDC0" w14:textId="77777777" w:rsidR="0016019B" w:rsidRDefault="001601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B63"/>
    <w:multiLevelType w:val="hybridMultilevel"/>
    <w:tmpl w:val="2DCE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4B43"/>
    <w:multiLevelType w:val="multilevel"/>
    <w:tmpl w:val="FF9A5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9B"/>
    <w:rsid w:val="0016019B"/>
    <w:rsid w:val="001E4F1D"/>
    <w:rsid w:val="00714AE5"/>
    <w:rsid w:val="00744ADE"/>
    <w:rsid w:val="008324F1"/>
    <w:rsid w:val="00A25352"/>
    <w:rsid w:val="00AD66A7"/>
    <w:rsid w:val="00E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2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D7635"/>
    <w:pPr>
      <w:ind w:left="720"/>
      <w:contextualSpacing/>
    </w:pPr>
  </w:style>
  <w:style w:type="paragraph" w:customStyle="1" w:styleId="style75">
    <w:name w:val="style75"/>
    <w:basedOn w:val="a"/>
    <w:rsid w:val="0016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5">
    <w:name w:val="fontstyle235"/>
    <w:basedOn w:val="a0"/>
    <w:rsid w:val="00160E22"/>
  </w:style>
  <w:style w:type="character" w:styleId="a5">
    <w:name w:val="annotation reference"/>
    <w:basedOn w:val="a0"/>
    <w:uiPriority w:val="99"/>
    <w:semiHidden/>
    <w:unhideWhenUsed/>
    <w:rsid w:val="006270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70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70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70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703E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2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03E"/>
  </w:style>
  <w:style w:type="paragraph" w:styleId="ac">
    <w:name w:val="footer"/>
    <w:basedOn w:val="a"/>
    <w:link w:val="ad"/>
    <w:uiPriority w:val="99"/>
    <w:unhideWhenUsed/>
    <w:rsid w:val="0062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703E"/>
  </w:style>
  <w:style w:type="table" w:styleId="ae">
    <w:name w:val="Table Grid"/>
    <w:basedOn w:val="a1"/>
    <w:uiPriority w:val="39"/>
    <w:rsid w:val="00CD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5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69D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1E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D7635"/>
    <w:pPr>
      <w:ind w:left="720"/>
      <w:contextualSpacing/>
    </w:pPr>
  </w:style>
  <w:style w:type="paragraph" w:customStyle="1" w:styleId="style75">
    <w:name w:val="style75"/>
    <w:basedOn w:val="a"/>
    <w:rsid w:val="0016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5">
    <w:name w:val="fontstyle235"/>
    <w:basedOn w:val="a0"/>
    <w:rsid w:val="00160E22"/>
  </w:style>
  <w:style w:type="character" w:styleId="a5">
    <w:name w:val="annotation reference"/>
    <w:basedOn w:val="a0"/>
    <w:uiPriority w:val="99"/>
    <w:semiHidden/>
    <w:unhideWhenUsed/>
    <w:rsid w:val="006270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70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70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70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703E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2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03E"/>
  </w:style>
  <w:style w:type="paragraph" w:styleId="ac">
    <w:name w:val="footer"/>
    <w:basedOn w:val="a"/>
    <w:link w:val="ad"/>
    <w:uiPriority w:val="99"/>
    <w:unhideWhenUsed/>
    <w:rsid w:val="0062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703E"/>
  </w:style>
  <w:style w:type="table" w:styleId="ae">
    <w:name w:val="Table Grid"/>
    <w:basedOn w:val="a1"/>
    <w:uiPriority w:val="39"/>
    <w:rsid w:val="00CD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5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69D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1E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yfZ+aDkCzzb4GoyaS9KTMBhbfQ==">AMUW2mVbBm8N71QysB9uNjhLHksmRsKAEv2/8L8io0kgTRsCAGLRRQXYvq34RpY0Mi0EfK2qiW0nlYQ4jBxvs+fpt1Q9dzjcS08ofS8Ngn4Q44NaLdPPJUpd0VjDhqswLXk9X/cnB3dh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treefire</dc:creator>
  <cp:lastModifiedBy>Оксана Сергеева</cp:lastModifiedBy>
  <cp:revision>2</cp:revision>
  <dcterms:created xsi:type="dcterms:W3CDTF">2022-02-10T10:08:00Z</dcterms:created>
  <dcterms:modified xsi:type="dcterms:W3CDTF">2022-02-10T10:08:00Z</dcterms:modified>
</cp:coreProperties>
</file>